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F4D"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FA70B0">
        <w:rPr>
          <w:rFonts w:ascii="CoHeadline-Regular" w:hAnsi="CoHeadline-Regular" w:cs="CoHeadline-Regular"/>
          <w:color w:val="EC6EA6"/>
          <w:spacing w:val="4"/>
          <w:sz w:val="44"/>
          <w:szCs w:val="44"/>
        </w:rPr>
        <w:t xml:space="preserve">Destellos de Europa y Egipto </w:t>
      </w:r>
    </w:p>
    <w:p w14:paraId="184DB5D7"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z w:val="44"/>
          <w:szCs w:val="44"/>
        </w:rPr>
      </w:pPr>
      <w:r w:rsidRPr="00FA70B0">
        <w:rPr>
          <w:rFonts w:ascii="CoHeadline-Regular" w:hAnsi="CoHeadline-Regular" w:cs="CoHeadline-Regular"/>
          <w:color w:val="EC6EA6"/>
          <w:sz w:val="44"/>
          <w:szCs w:val="44"/>
        </w:rPr>
        <w:t>con crucero por el Nilo</w:t>
      </w:r>
    </w:p>
    <w:p w14:paraId="7845BCEA" w14:textId="77777777" w:rsidR="00FA70B0" w:rsidRPr="00FA70B0" w:rsidRDefault="00FA70B0" w:rsidP="00FA70B0">
      <w:pPr>
        <w:autoSpaceDE w:val="0"/>
        <w:autoSpaceDN w:val="0"/>
        <w:adjustRightInd w:val="0"/>
        <w:spacing w:line="216" w:lineRule="auto"/>
        <w:textAlignment w:val="center"/>
        <w:rPr>
          <w:rFonts w:ascii="Router-Book" w:hAnsi="Router-Book" w:cs="Router-Book"/>
          <w:color w:val="EC6EA6"/>
          <w:spacing w:val="3"/>
          <w:position w:val="2"/>
          <w:sz w:val="26"/>
          <w:szCs w:val="26"/>
        </w:rPr>
      </w:pPr>
      <w:r w:rsidRPr="00FA70B0">
        <w:rPr>
          <w:rFonts w:ascii="Router-Book" w:hAnsi="Router-Book" w:cs="Router-Book"/>
          <w:color w:val="EC6EA6"/>
          <w:spacing w:val="3"/>
          <w:position w:val="2"/>
          <w:sz w:val="26"/>
          <w:szCs w:val="26"/>
        </w:rPr>
        <w:t>De Roma a El Cairo</w:t>
      </w:r>
    </w:p>
    <w:p w14:paraId="2F5191B7" w14:textId="77777777" w:rsidR="00FA70B0" w:rsidRDefault="00FA70B0" w:rsidP="00FA70B0">
      <w:pPr>
        <w:pStyle w:val="codigocabecera"/>
        <w:spacing w:line="216" w:lineRule="auto"/>
        <w:jc w:val="left"/>
      </w:pPr>
      <w:r>
        <w:t>C-61722</w:t>
      </w:r>
    </w:p>
    <w:p w14:paraId="48887611" w14:textId="5E2525B8" w:rsidR="00957DB7" w:rsidRDefault="00FA70B0" w:rsidP="00FA70B0">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D7A30B" w14:textId="77777777" w:rsidR="00FA70B0" w:rsidRDefault="00957DB7" w:rsidP="00FA70B0">
      <w:pPr>
        <w:pStyle w:val="nochescabecera"/>
        <w:spacing w:line="216" w:lineRule="auto"/>
      </w:pPr>
      <w:r>
        <w:rPr>
          <w:rFonts w:ascii="Router-Bold" w:hAnsi="Router-Bold" w:cs="Router-Bold"/>
          <w:b/>
          <w:bCs/>
          <w:spacing w:val="-5"/>
        </w:rPr>
        <w:t xml:space="preserve">NOCHES  </w:t>
      </w:r>
      <w:r w:rsidR="00FA70B0">
        <w:t>Roma 3. Florencia 1. Venecia 1. Zúrich 1. París 3. Cairo 3. Crucero 3.</w:t>
      </w:r>
    </w:p>
    <w:p w14:paraId="1E23B930" w14:textId="77777777" w:rsidR="00BD69F6" w:rsidRPr="00BD69F6" w:rsidRDefault="00BD69F6" w:rsidP="00FA70B0">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F2F6E26"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1º (Lunes) AMERICA-ROMA</w:t>
      </w:r>
    </w:p>
    <w:p w14:paraId="59A1AB74"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Salida en vuelo intercontinental hacia Roma. Noche a bordo.</w:t>
      </w:r>
    </w:p>
    <w:p w14:paraId="2A3B608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2F2D74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2º (Martes) ROMA</w:t>
      </w:r>
    </w:p>
    <w:p w14:paraId="7939E6DB"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Llegada al aeropuerto internacional de Roma Ciampino/Fuimicino. Asistencia y traslado al hotel.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 xml:space="preserve"> y resto del día libre.</w:t>
      </w:r>
    </w:p>
    <w:p w14:paraId="3D5A498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BC2D3E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3º (Miércoles) ROMA</w:t>
      </w:r>
    </w:p>
    <w:p w14:paraId="0C48DA75"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A70B0">
        <w:rPr>
          <w:rFonts w:ascii="Router-Bold" w:hAnsi="Router-Bold" w:cs="Router-Bold"/>
          <w:b/>
          <w:bCs/>
          <w:color w:val="000000"/>
          <w:spacing w:val="-2"/>
          <w:w w:val="90"/>
          <w:sz w:val="16"/>
          <w:szCs w:val="16"/>
        </w:rPr>
        <w:t>Alojamiento y desayuno.</w:t>
      </w:r>
      <w:r w:rsidRPr="00FA70B0">
        <w:rPr>
          <w:rFonts w:ascii="Router-Book" w:hAnsi="Router-Book" w:cs="Router-Book"/>
          <w:color w:val="000000"/>
          <w:spacing w:val="-2"/>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1F1662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EA154F"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4º (Jueves) ROMA </w:t>
      </w:r>
    </w:p>
    <w:p w14:paraId="2340315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0B0E46A"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D37973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5º (Viernes) ROMA-FLORENCIA (275 km)</w:t>
      </w:r>
    </w:p>
    <w:p w14:paraId="68B1EC2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FA70B0">
        <w:rPr>
          <w:rFonts w:ascii="Router-Bold" w:hAnsi="Router-Bold" w:cs="Router-Bold"/>
          <w:b/>
          <w:bCs/>
          <w:color w:val="000000"/>
          <w:spacing w:val="-2"/>
          <w:w w:val="90"/>
          <w:sz w:val="16"/>
          <w:szCs w:val="16"/>
        </w:rPr>
        <w:t>Desayuno.</w:t>
      </w:r>
      <w:r w:rsidRPr="00FA70B0">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A70B0">
        <w:rPr>
          <w:rFonts w:ascii="Router-Bold" w:hAnsi="Router-Bold" w:cs="Router-Bold"/>
          <w:b/>
          <w:bCs/>
          <w:color w:val="000000"/>
          <w:spacing w:val="-2"/>
          <w:w w:val="90"/>
          <w:sz w:val="16"/>
          <w:szCs w:val="16"/>
        </w:rPr>
        <w:t xml:space="preserve">Alojamiento. </w:t>
      </w:r>
    </w:p>
    <w:p w14:paraId="0CBE859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16D1E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6º (Sábado) FLORENCIA-VENECIA (256 km)</w:t>
      </w:r>
    </w:p>
    <w:p w14:paraId="7A7EAC8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w:t>
      </w:r>
    </w:p>
    <w:p w14:paraId="68ACD629"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9A0C22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spacing w:val="-4"/>
          <w:w w:val="90"/>
          <w:sz w:val="16"/>
          <w:szCs w:val="16"/>
        </w:rPr>
      </w:pPr>
      <w:r w:rsidRPr="00FA70B0">
        <w:rPr>
          <w:rFonts w:ascii="Router-Bold" w:hAnsi="Router-Bold" w:cs="Router-Bold"/>
          <w:b/>
          <w:bCs/>
          <w:color w:val="D41217"/>
          <w:spacing w:val="-4"/>
          <w:w w:val="90"/>
          <w:sz w:val="16"/>
          <w:szCs w:val="16"/>
        </w:rPr>
        <w:t>Día 7º (Domingo) VENECIA-LUCERNA-ZURICH (590 km)</w:t>
      </w:r>
    </w:p>
    <w:p w14:paraId="374440A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FA70B0">
        <w:rPr>
          <w:rFonts w:ascii="Router-Bold" w:hAnsi="Router-Bold" w:cs="Router-Bold"/>
          <w:b/>
          <w:bCs/>
          <w:color w:val="000000"/>
          <w:w w:val="90"/>
          <w:sz w:val="16"/>
          <w:szCs w:val="16"/>
        </w:rPr>
        <w:t>Alojamiento.</w:t>
      </w:r>
    </w:p>
    <w:p w14:paraId="5071509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262E59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8º (Lunes) ZURICH-BASILEA-PARIS (595 km)</w:t>
      </w:r>
    </w:p>
    <w:p w14:paraId="5B3A9AC0"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FA70B0">
        <w:rPr>
          <w:rFonts w:ascii="Router-Bold" w:hAnsi="Router-Bold" w:cs="Router-Bold"/>
          <w:b/>
          <w:bCs/>
          <w:color w:val="000000"/>
          <w:w w:val="90"/>
          <w:sz w:val="16"/>
          <w:szCs w:val="16"/>
        </w:rPr>
        <w:t xml:space="preserve">Alojamiento. </w:t>
      </w:r>
      <w:r w:rsidRPr="00FA70B0">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724F905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716041B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9º (Martes) PARIS</w:t>
      </w:r>
    </w:p>
    <w:p w14:paraId="14C64F5E"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6DF980D"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AD8E877"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10º (Miércoles) PARIS</w:t>
      </w:r>
    </w:p>
    <w:p w14:paraId="0E5AEA7C"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50E254F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5E1566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11º (Jueves) PARIS-CAIRO (avión)</w:t>
      </w:r>
    </w:p>
    <w:p w14:paraId="00BB7CE4"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y traslado al aeropuerto para salir hacia El Cairo (boleto aéreo no incluido). Llegada y traslado al hotel. </w:t>
      </w:r>
      <w:r w:rsidRPr="00FA70B0">
        <w:rPr>
          <w:rFonts w:ascii="Router-Bold" w:hAnsi="Router-Bold" w:cs="Router-Bold"/>
          <w:b/>
          <w:bCs/>
          <w:color w:val="000000"/>
          <w:w w:val="90"/>
          <w:sz w:val="16"/>
          <w:szCs w:val="16"/>
        </w:rPr>
        <w:t xml:space="preserve">Alojamiento. </w:t>
      </w:r>
    </w:p>
    <w:p w14:paraId="33B2EC67"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7224006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12º (Viernes) CAIRO-ASWAN (avión)</w:t>
      </w:r>
    </w:p>
    <w:p w14:paraId="6A2FBA8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1"/>
          <w:w w:val="90"/>
          <w:sz w:val="16"/>
          <w:szCs w:val="16"/>
        </w:rPr>
      </w:pPr>
      <w:r w:rsidRPr="00FA70B0">
        <w:rPr>
          <w:rFonts w:ascii="Router-Bold" w:hAnsi="Router-Bold" w:cs="Router-Bold"/>
          <w:b/>
          <w:bCs/>
          <w:color w:val="000000"/>
          <w:spacing w:val="-1"/>
          <w:w w:val="90"/>
          <w:sz w:val="16"/>
          <w:szCs w:val="16"/>
        </w:rPr>
        <w:t>Desayuno</w:t>
      </w:r>
      <w:r w:rsidRPr="00FA70B0">
        <w:rPr>
          <w:rFonts w:ascii="Router-Book" w:hAnsi="Router-Book" w:cs="Router-Book"/>
          <w:color w:val="000000"/>
          <w:spacing w:val="-1"/>
          <w:w w:val="90"/>
          <w:sz w:val="16"/>
          <w:szCs w:val="16"/>
        </w:rPr>
        <w:t xml:space="preserve">. A la hora indicada, traslado al aeropuerto para tomar el vuelo con destino Aswan (boleto aéreo no incluido). Llegada y traslado al barco. </w:t>
      </w:r>
      <w:r w:rsidRPr="00FA70B0">
        <w:rPr>
          <w:rFonts w:ascii="Router-Bold" w:hAnsi="Router-Bold" w:cs="Router-Bold"/>
          <w:b/>
          <w:bCs/>
          <w:color w:val="000000"/>
          <w:spacing w:val="-1"/>
          <w:w w:val="90"/>
          <w:sz w:val="16"/>
          <w:szCs w:val="16"/>
        </w:rPr>
        <w:t>Almuerzo</w:t>
      </w:r>
      <w:r w:rsidRPr="00FA70B0">
        <w:rPr>
          <w:rFonts w:ascii="Router-Book" w:hAnsi="Router-Book" w:cs="Router-Book"/>
          <w:color w:val="000000"/>
          <w:spacing w:val="-1"/>
          <w:w w:val="90"/>
          <w:sz w:val="16"/>
          <w:szCs w:val="16"/>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FA70B0">
        <w:rPr>
          <w:rFonts w:ascii="Router-Bold" w:hAnsi="Router-Bold" w:cs="Router-Bold"/>
          <w:b/>
          <w:bCs/>
          <w:color w:val="000000"/>
          <w:spacing w:val="-1"/>
          <w:w w:val="90"/>
          <w:sz w:val="16"/>
          <w:szCs w:val="16"/>
        </w:rPr>
        <w:t xml:space="preserve">Cena y noche abordo. </w:t>
      </w:r>
    </w:p>
    <w:p w14:paraId="4414C0EA"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6B3996F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13º (Sábado) ASWAN-KOM OMBO-EDFU </w:t>
      </w:r>
    </w:p>
    <w:p w14:paraId="1B625AC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FA70B0">
        <w:rPr>
          <w:rFonts w:ascii="Router-Bold" w:hAnsi="Router-Bold" w:cs="Router-Bold"/>
          <w:b/>
          <w:bCs/>
          <w:color w:val="000000"/>
          <w:w w:val="90"/>
          <w:sz w:val="16"/>
          <w:szCs w:val="16"/>
        </w:rPr>
        <w:t>Noche a bordo.</w:t>
      </w:r>
    </w:p>
    <w:p w14:paraId="2741494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EA5F3FB"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14º (Domingo) EDFU-LUXOR</w:t>
      </w:r>
    </w:p>
    <w:p w14:paraId="0F8D91F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FA70B0">
        <w:rPr>
          <w:rFonts w:ascii="Router-Bold" w:hAnsi="Router-Bold" w:cs="Router-Bold"/>
          <w:b/>
          <w:bCs/>
          <w:color w:val="000000"/>
          <w:w w:val="90"/>
          <w:sz w:val="16"/>
          <w:szCs w:val="16"/>
        </w:rPr>
        <w:t>Noche a bordo.</w:t>
      </w:r>
    </w:p>
    <w:p w14:paraId="452589E5"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4C27F5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15º (Lunes) LUXOR-CAIRO (avión)</w:t>
      </w:r>
    </w:p>
    <w:p w14:paraId="34106A7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ok" w:hAnsi="Router-Book" w:cs="Router-Book"/>
          <w:color w:val="000000"/>
          <w:w w:val="90"/>
          <w:sz w:val="16"/>
          <w:szCs w:val="16"/>
        </w:rPr>
        <w:t xml:space="preserve">Después del </w:t>
      </w: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FA70B0">
        <w:rPr>
          <w:rFonts w:ascii="Router-Bold" w:hAnsi="Router-Bold" w:cs="Router-Bold"/>
          <w:b/>
          <w:bCs/>
          <w:color w:val="000000"/>
          <w:w w:val="90"/>
          <w:sz w:val="16"/>
          <w:szCs w:val="16"/>
        </w:rPr>
        <w:t>Alojamiento.</w:t>
      </w:r>
    </w:p>
    <w:p w14:paraId="74D22EA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3E539B9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lastRenderedPageBreak/>
        <w:t xml:space="preserve">Día 16º (Martes) CAIRO </w:t>
      </w:r>
    </w:p>
    <w:p w14:paraId="114DC2F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FA70B0">
        <w:rPr>
          <w:rFonts w:ascii="Router-Bold" w:hAnsi="Router-Bold" w:cs="Router-Bold"/>
          <w:b/>
          <w:bCs/>
          <w:color w:val="000000"/>
          <w:spacing w:val="-3"/>
          <w:w w:val="90"/>
          <w:sz w:val="16"/>
          <w:szCs w:val="16"/>
        </w:rPr>
        <w:t>Alojamiento y desayuno</w:t>
      </w:r>
      <w:r w:rsidRPr="00FA70B0">
        <w:rPr>
          <w:rFonts w:ascii="Router-Book" w:hAnsi="Router-Book" w:cs="Router-Book"/>
          <w:color w:val="000000"/>
          <w:spacing w:val="-3"/>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ncluye entrada al interior de una Pirámide). Tarde libre. </w:t>
      </w:r>
    </w:p>
    <w:p w14:paraId="6F336F1C"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233A8514"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17º (Miércoles) CAIRO</w:t>
      </w:r>
    </w:p>
    <w:p w14:paraId="17100624" w14:textId="35723889"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Traslado al aeropuerto. </w:t>
      </w:r>
      <w:r w:rsidRPr="00FA70B0">
        <w:rPr>
          <w:rFonts w:ascii="Router-Bold" w:hAnsi="Router-Bold" w:cs="Router-Bold"/>
          <w:b/>
          <w:bCs/>
          <w:color w:val="000000"/>
          <w:w w:val="90"/>
          <w:sz w:val="16"/>
          <w:szCs w:val="16"/>
        </w:rPr>
        <w:t>Fin de los servicios.</w:t>
      </w:r>
    </w:p>
    <w:p w14:paraId="5CC85D8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DB9FF8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80"/>
          <w:sz w:val="14"/>
          <w:szCs w:val="14"/>
        </w:rPr>
      </w:pPr>
      <w:r w:rsidRPr="00FA70B0">
        <w:rPr>
          <w:rFonts w:ascii="Router-Bold" w:hAnsi="Router-Bold" w:cs="Router-Bold"/>
          <w:b/>
          <w:bCs/>
          <w:color w:val="000000"/>
          <w:w w:val="80"/>
          <w:sz w:val="14"/>
          <w:szCs w:val="14"/>
        </w:rPr>
        <w:t>Nota</w:t>
      </w:r>
      <w:r w:rsidRPr="00FA70B0">
        <w:rPr>
          <w:rFonts w:ascii="Router-Bold" w:hAnsi="Router-Bold" w:cs="Router-Bold"/>
          <w:b/>
          <w:bCs/>
          <w:color w:val="000000"/>
          <w:w w:val="90"/>
          <w:sz w:val="16"/>
          <w:szCs w:val="16"/>
        </w:rPr>
        <w:t>:</w:t>
      </w:r>
      <w:r w:rsidRPr="00FA70B0">
        <w:rPr>
          <w:rFonts w:ascii="Router-Book" w:hAnsi="Router-Book" w:cs="Router-Book"/>
          <w:color w:val="000000"/>
          <w:w w:val="80"/>
          <w:sz w:val="14"/>
          <w:szCs w:val="14"/>
        </w:rPr>
        <w:t xml:space="preserve"> El orden del programa de Egipto puede variar sin afectar el contenido del mismo.</w:t>
      </w:r>
    </w:p>
    <w:p w14:paraId="494A382E" w14:textId="77777777" w:rsidR="00FA70B0" w:rsidRDefault="00FA70B0"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BAD73C6" w14:textId="78E1540E" w:rsidR="00FA70B0" w:rsidRDefault="00BD69F6" w:rsidP="00455464">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FA70B0" w:rsidRPr="00FA70B0">
        <w:t xml:space="preserve"> </w:t>
      </w:r>
      <w:r w:rsidR="00FA70B0" w:rsidRPr="00FA70B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058E4" w:rsidRPr="00EF1654" w14:paraId="3D7B7598"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E3B042" w14:textId="77777777" w:rsidR="007058E4" w:rsidRPr="00EF1654" w:rsidRDefault="007058E4"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EDB024" w14:textId="77777777" w:rsidR="007058E4" w:rsidRPr="00EF1654" w:rsidRDefault="007058E4"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1898" w14:textId="77777777" w:rsidR="007058E4" w:rsidRPr="00EF1654" w:rsidRDefault="007058E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B2595" w14:textId="77777777" w:rsidR="007058E4" w:rsidRPr="00EF1654" w:rsidRDefault="007058E4"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D9EF9" w14:textId="77777777" w:rsidR="007058E4" w:rsidRPr="00EF1654" w:rsidRDefault="007058E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61C5" w14:textId="77777777" w:rsidR="007058E4" w:rsidRPr="00EF1654" w:rsidRDefault="007058E4" w:rsidP="00196432">
            <w:pPr>
              <w:autoSpaceDE w:val="0"/>
              <w:autoSpaceDN w:val="0"/>
              <w:adjustRightInd w:val="0"/>
              <w:spacing w:line="257" w:lineRule="auto"/>
              <w:rPr>
                <w:rFonts w:ascii="CoHeadline-Regular" w:hAnsi="CoHeadline-Regular"/>
                <w:sz w:val="16"/>
                <w:szCs w:val="16"/>
              </w:rPr>
            </w:pPr>
          </w:p>
        </w:tc>
      </w:tr>
      <w:tr w:rsidR="00FA70B0" w:rsidRPr="00FA70B0" w14:paraId="396FF2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F3AE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C4D20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D29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133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04B5"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7FA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67E46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BF80D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BFA0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AF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072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215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DD59"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04524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B967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A867A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8A12"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BFE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32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BE5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B5355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2DF71"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62A04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C6C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3A85"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011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BF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r w:rsidR="00FA70B0" w:rsidRPr="00FA70B0" w14:paraId="7D26D7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FC11B7"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4049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0AC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96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6AD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22B61"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2EC125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B54E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5591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B2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1D5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130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23DA"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4650D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67EA5"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25588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418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AAD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5C8E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2F9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758090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36186"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110A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78C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042C"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F29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625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6E3BDE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2ACFA0"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6C08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419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2A4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BB95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0663"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5A9FE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CA38BC"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EF44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61D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7521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262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924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631EFC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A275C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8CBD1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E45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8B408"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4E20"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1CC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31F886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C3E9BA"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A67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44F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C3B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22F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60DB"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54D81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4AE24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7012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F73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CA09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AA9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FB0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16026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7B40E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763E1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574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5B42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1DF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CEB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bl>
    <w:p w14:paraId="0006B75E" w14:textId="77777777" w:rsidR="00FA70B0" w:rsidRDefault="00FA70B0" w:rsidP="00455464">
      <w:pPr>
        <w:tabs>
          <w:tab w:val="left" w:pos="1389"/>
        </w:tabs>
        <w:suppressAutoHyphens/>
        <w:autoSpaceDE w:val="0"/>
        <w:autoSpaceDN w:val="0"/>
        <w:adjustRightInd w:val="0"/>
        <w:spacing w:after="28" w:line="211" w:lineRule="auto"/>
        <w:textAlignment w:val="center"/>
        <w:rPr>
          <w:rFonts w:ascii="Router-Book" w:hAnsi="Router-Book" w:cs="Router-Book"/>
          <w:color w:val="000000"/>
          <w:spacing w:val="1"/>
          <w:w w:val="90"/>
        </w:rPr>
      </w:pPr>
    </w:p>
    <w:p w14:paraId="506AEE3D" w14:textId="6ADD670D"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8233026" w14:textId="514CB828"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 Llegada/Roma, salida/París,</w:t>
      </w:r>
      <w:r>
        <w:rPr>
          <w:rFonts w:ascii="Router-Book" w:hAnsi="Router-Book" w:cs="Router-Book"/>
          <w:color w:val="000000"/>
          <w:spacing w:val="-3"/>
          <w:w w:val="90"/>
          <w:sz w:val="16"/>
          <w:szCs w:val="16"/>
        </w:rPr>
        <w:t xml:space="preserve"> </w:t>
      </w:r>
      <w:r w:rsidRPr="00FA70B0">
        <w:rPr>
          <w:rFonts w:ascii="Router-Book" w:hAnsi="Router-Book" w:cs="Router-Book"/>
          <w:color w:val="000000"/>
          <w:spacing w:val="-3"/>
          <w:w w:val="90"/>
          <w:sz w:val="16"/>
          <w:szCs w:val="16"/>
        </w:rPr>
        <w:t xml:space="preserve"> llegada/salida Cairo.</w:t>
      </w:r>
    </w:p>
    <w:p w14:paraId="38FAE564"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Traslados en vuelos internos.</w:t>
      </w:r>
    </w:p>
    <w:p w14:paraId="0C3F0107"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Autocar de lujo con WI-FI, gratuito (hasta París)</w:t>
      </w:r>
    </w:p>
    <w:p w14:paraId="681718E5"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Desayuno buffet diario.</w:t>
      </w:r>
    </w:p>
    <w:p w14:paraId="5923019A"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Guía acompañante.</w:t>
      </w:r>
    </w:p>
    <w:p w14:paraId="2F0146D1"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 con guía local en Roma, Florencia, Venecia y París. </w:t>
      </w:r>
    </w:p>
    <w:p w14:paraId="5F06798B"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Visitas en Egipto según programa.   </w:t>
      </w:r>
    </w:p>
    <w:p w14:paraId="1671BD7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Régimen de pensión completa durante el crucero.  </w:t>
      </w:r>
    </w:p>
    <w:p w14:paraId="247F1EC8"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Seguro turístico.</w:t>
      </w:r>
    </w:p>
    <w:p w14:paraId="3BCCA53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Neceser de viaje con amenities.</w:t>
      </w:r>
    </w:p>
    <w:p w14:paraId="34EBF30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Tasas Municipales en Italia y París.</w:t>
      </w:r>
    </w:p>
    <w:p w14:paraId="5AD7DDB0" w14:textId="77777777" w:rsidR="00FA70B0" w:rsidRPr="00FA70B0" w:rsidRDefault="00FA70B0" w:rsidP="00455464">
      <w:pPr>
        <w:suppressAutoHyphens/>
        <w:autoSpaceDE w:val="0"/>
        <w:autoSpaceDN w:val="0"/>
        <w:adjustRightInd w:val="0"/>
        <w:spacing w:after="28" w:line="211" w:lineRule="auto"/>
        <w:ind w:left="113" w:hanging="113"/>
        <w:textAlignment w:val="center"/>
        <w:rPr>
          <w:rFonts w:ascii="Router-Book" w:hAnsi="Router-Book" w:cs="Router-Book"/>
          <w:color w:val="000000"/>
          <w:spacing w:val="-3"/>
          <w:w w:val="90"/>
          <w:sz w:val="16"/>
          <w:szCs w:val="16"/>
        </w:rPr>
      </w:pPr>
    </w:p>
    <w:p w14:paraId="266089F9"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No incluye</w:t>
      </w:r>
    </w:p>
    <w:p w14:paraId="6099D18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Boleto aéreo París-Cairo.</w:t>
      </w:r>
    </w:p>
    <w:p w14:paraId="70006048" w14:textId="77777777"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10DB8ED2" w14:textId="77777777" w:rsidR="00455464" w:rsidRPr="00455464" w:rsidRDefault="00455464" w:rsidP="00455464">
      <w:pPr>
        <w:tabs>
          <w:tab w:val="left" w:pos="1389"/>
        </w:tabs>
        <w:suppressAutoHyphens/>
        <w:autoSpaceDE w:val="0"/>
        <w:autoSpaceDN w:val="0"/>
        <w:adjustRightInd w:val="0"/>
        <w:spacing w:line="211" w:lineRule="auto"/>
        <w:textAlignment w:val="center"/>
        <w:rPr>
          <w:rFonts w:ascii="CoHeadline-Regular" w:hAnsi="CoHeadline-Regular" w:cs="CoHeadline-Regular"/>
          <w:color w:val="EB609F"/>
          <w:w w:val="90"/>
        </w:rPr>
      </w:pPr>
      <w:r w:rsidRPr="00455464">
        <w:rPr>
          <w:rFonts w:ascii="CoHeadline-Regular" w:hAnsi="CoHeadline-Regular" w:cs="CoHeadline-Regular"/>
          <w:color w:val="EB609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455464" w:rsidRPr="00455464" w14:paraId="0C057D8A" w14:textId="77777777" w:rsidTr="007058E4">
        <w:trPr>
          <w:trHeight w:val="60"/>
          <w:tblHeader/>
        </w:trPr>
        <w:tc>
          <w:tcPr>
            <w:tcW w:w="822"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5202BF37"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4E6E9246"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2EE537C" w14:textId="77777777" w:rsidR="00455464" w:rsidRPr="00455464" w:rsidRDefault="00455464" w:rsidP="0045546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455464">
              <w:rPr>
                <w:rFonts w:ascii="Router-Bold" w:hAnsi="Router-Bold" w:cs="Router-Bold"/>
                <w:b/>
                <w:bCs/>
                <w:color w:val="000000"/>
                <w:spacing w:val="-13"/>
                <w:w w:val="90"/>
                <w:sz w:val="17"/>
                <w:szCs w:val="17"/>
              </w:rPr>
              <w:t>Cat.</w:t>
            </w:r>
          </w:p>
        </w:tc>
      </w:tr>
      <w:tr w:rsidR="00455464" w:rsidRPr="00455464" w14:paraId="6C87B258"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9ADC12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Roma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9D87BA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Grand Hotel Fleming</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10BCB6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ED0C4C"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CD1B828"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492967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Belstay Roma Aurelia</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6A26AEF"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8C2BC15"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3FD7F4C"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Florencia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F096F9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B&amp;B Nuovo Palazzo di Giustizia</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80A9352"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385D2F5"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71B63EE1"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79721FD"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The Gate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BFFE87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AD212BE"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FFABD9F"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1495494"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Mirage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53E871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D2B591D"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825C72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Venecia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C55417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Albatros (Mestre)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2DBD2B1A"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0FF19AEA"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306911E"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Zurich</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DF9EEB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Novotel Zurich Airport Messe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8487D08"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522DFDC"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2D0B1FD"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B490C7A"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Intercity Zurich Airport </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1C708EC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3FB2E231"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5F2B3C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Paris</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AE8476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Ibis Paris La Villete Cite des Sciences 19eme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C089117"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012983D" w14:textId="77777777" w:rsidTr="007058E4">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C9C4C8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33122B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Kyriad Paris Nord Porte de Saint Ouen</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2F0CFB54"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78D618EF" w14:textId="77777777" w:rsidTr="007058E4">
        <w:trPr>
          <w:trHeight w:val="60"/>
        </w:trPr>
        <w:tc>
          <w:tcPr>
            <w:tcW w:w="822"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28" w:type="dxa"/>
            </w:tcMar>
          </w:tcPr>
          <w:p w14:paraId="04672405"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Cairo</w:t>
            </w:r>
          </w:p>
        </w:tc>
        <w:tc>
          <w:tcPr>
            <w:tcW w:w="2551" w:type="dxa"/>
            <w:tcBorders>
              <w:top w:val="single" w:sz="4" w:space="0" w:color="auto"/>
              <w:left w:val="single" w:sz="6" w:space="0" w:color="auto"/>
              <w:bottom w:val="single" w:sz="4" w:space="0" w:color="auto"/>
              <w:right w:val="single" w:sz="6" w:space="0" w:color="auto"/>
            </w:tcBorders>
            <w:shd w:val="clear" w:color="auto" w:fill="auto"/>
            <w:tcMar>
              <w:top w:w="0" w:type="dxa"/>
              <w:left w:w="0" w:type="dxa"/>
              <w:bottom w:w="0" w:type="dxa"/>
              <w:right w:w="28" w:type="dxa"/>
            </w:tcMar>
          </w:tcPr>
          <w:p w14:paraId="03DD8EB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Pyramids Park</w:t>
            </w:r>
          </w:p>
        </w:tc>
        <w:tc>
          <w:tcPr>
            <w:tcW w:w="284" w:type="dxa"/>
            <w:tcBorders>
              <w:top w:val="single" w:sz="4" w:space="0" w:color="auto"/>
              <w:left w:val="single" w:sz="6" w:space="0" w:color="auto"/>
              <w:bottom w:val="single" w:sz="4" w:space="0" w:color="auto"/>
              <w:right w:val="single" w:sz="4" w:space="0" w:color="auto"/>
            </w:tcBorders>
            <w:shd w:val="clear" w:color="auto" w:fill="auto"/>
            <w:tcMar>
              <w:top w:w="0" w:type="dxa"/>
              <w:left w:w="0" w:type="dxa"/>
              <w:bottom w:w="0" w:type="dxa"/>
              <w:right w:w="0" w:type="dxa"/>
            </w:tcMar>
          </w:tcPr>
          <w:p w14:paraId="65B8AD1D"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A5E7C1" w14:textId="77777777" w:rsidTr="007058E4">
        <w:trPr>
          <w:trHeight w:val="60"/>
        </w:trPr>
        <w:tc>
          <w:tcPr>
            <w:tcW w:w="822"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28" w:type="dxa"/>
            </w:tcMar>
          </w:tcPr>
          <w:p w14:paraId="48877C23"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auto"/>
              <w:bottom w:val="single" w:sz="4" w:space="0" w:color="auto"/>
              <w:right w:val="single" w:sz="6" w:space="0" w:color="auto"/>
            </w:tcBorders>
            <w:shd w:val="clear" w:color="auto" w:fill="auto"/>
            <w:tcMar>
              <w:top w:w="0" w:type="dxa"/>
              <w:left w:w="0" w:type="dxa"/>
              <w:bottom w:w="0" w:type="dxa"/>
              <w:right w:w="28" w:type="dxa"/>
            </w:tcMar>
          </w:tcPr>
          <w:p w14:paraId="10B23989"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Azal  Pyramids </w:t>
            </w:r>
          </w:p>
        </w:tc>
        <w:tc>
          <w:tcPr>
            <w:tcW w:w="284" w:type="dxa"/>
            <w:tcBorders>
              <w:top w:val="single" w:sz="4" w:space="0" w:color="auto"/>
              <w:left w:val="single" w:sz="6" w:space="0" w:color="auto"/>
              <w:bottom w:val="single" w:sz="4" w:space="0" w:color="auto"/>
              <w:right w:val="single" w:sz="4" w:space="0" w:color="auto"/>
            </w:tcBorders>
            <w:shd w:val="clear" w:color="auto" w:fill="auto"/>
            <w:tcMar>
              <w:top w:w="0" w:type="dxa"/>
              <w:left w:w="0" w:type="dxa"/>
              <w:bottom w:w="0" w:type="dxa"/>
              <w:right w:w="28" w:type="dxa"/>
            </w:tcMar>
          </w:tcPr>
          <w:p w14:paraId="2056090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F64255C" w14:textId="77777777" w:rsidTr="007058E4">
        <w:trPr>
          <w:trHeight w:val="60"/>
        </w:trPr>
        <w:tc>
          <w:tcPr>
            <w:tcW w:w="822"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28" w:type="dxa"/>
            </w:tcMar>
          </w:tcPr>
          <w:p w14:paraId="3AB89B2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Crucero</w:t>
            </w:r>
          </w:p>
        </w:tc>
        <w:tc>
          <w:tcPr>
            <w:tcW w:w="2551" w:type="dxa"/>
            <w:tcBorders>
              <w:top w:val="single" w:sz="4" w:space="0" w:color="auto"/>
              <w:left w:val="single" w:sz="6" w:space="0" w:color="auto"/>
              <w:bottom w:val="single" w:sz="4" w:space="0" w:color="auto"/>
              <w:right w:val="single" w:sz="6" w:space="0" w:color="auto"/>
            </w:tcBorders>
            <w:shd w:val="clear" w:color="auto" w:fill="auto"/>
            <w:tcMar>
              <w:top w:w="0" w:type="dxa"/>
              <w:left w:w="0" w:type="dxa"/>
              <w:bottom w:w="0" w:type="dxa"/>
              <w:right w:w="28" w:type="dxa"/>
            </w:tcMar>
          </w:tcPr>
          <w:p w14:paraId="5724D7F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Solaris II</w:t>
            </w:r>
          </w:p>
        </w:tc>
        <w:tc>
          <w:tcPr>
            <w:tcW w:w="284" w:type="dxa"/>
            <w:tcBorders>
              <w:top w:val="single" w:sz="4" w:space="0" w:color="auto"/>
              <w:left w:val="single" w:sz="6" w:space="0" w:color="auto"/>
              <w:bottom w:val="single" w:sz="4" w:space="0" w:color="auto"/>
              <w:right w:val="single" w:sz="4" w:space="0" w:color="auto"/>
            </w:tcBorders>
            <w:shd w:val="clear" w:color="auto" w:fill="auto"/>
            <w:tcMar>
              <w:top w:w="0" w:type="dxa"/>
              <w:left w:w="0" w:type="dxa"/>
              <w:bottom w:w="0" w:type="dxa"/>
              <w:right w:w="0" w:type="dxa"/>
            </w:tcMar>
          </w:tcPr>
          <w:p w14:paraId="3B7D424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64E06CCC" w14:textId="77777777" w:rsidTr="007058E4">
        <w:trPr>
          <w:trHeight w:val="60"/>
        </w:trPr>
        <w:tc>
          <w:tcPr>
            <w:tcW w:w="822"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28" w:type="dxa"/>
            </w:tcMar>
          </w:tcPr>
          <w:p w14:paraId="4FFA2186"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auto"/>
              <w:bottom w:val="single" w:sz="4" w:space="0" w:color="auto"/>
              <w:right w:val="single" w:sz="6" w:space="0" w:color="auto"/>
            </w:tcBorders>
            <w:shd w:val="clear" w:color="auto" w:fill="auto"/>
            <w:tcMar>
              <w:top w:w="0" w:type="dxa"/>
              <w:left w:w="0" w:type="dxa"/>
              <w:bottom w:w="0" w:type="dxa"/>
              <w:right w:w="28" w:type="dxa"/>
            </w:tcMar>
          </w:tcPr>
          <w:p w14:paraId="49E4E91F"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Ti-Yi </w:t>
            </w:r>
          </w:p>
        </w:tc>
        <w:tc>
          <w:tcPr>
            <w:tcW w:w="284" w:type="dxa"/>
            <w:tcBorders>
              <w:top w:val="single" w:sz="4" w:space="0" w:color="auto"/>
              <w:left w:val="single" w:sz="6" w:space="0" w:color="auto"/>
              <w:bottom w:val="single" w:sz="4" w:space="0" w:color="auto"/>
              <w:right w:val="single" w:sz="4" w:space="0" w:color="auto"/>
            </w:tcBorders>
            <w:shd w:val="clear" w:color="auto" w:fill="auto"/>
            <w:tcMar>
              <w:top w:w="0" w:type="dxa"/>
              <w:left w:w="0" w:type="dxa"/>
              <w:bottom w:w="0" w:type="dxa"/>
              <w:right w:w="28" w:type="dxa"/>
            </w:tcMar>
          </w:tcPr>
          <w:p w14:paraId="6DD02320"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5B57637E" w14:textId="77777777" w:rsidTr="007058E4">
        <w:trPr>
          <w:trHeight w:val="60"/>
        </w:trPr>
        <w:tc>
          <w:tcPr>
            <w:tcW w:w="822"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28" w:type="dxa"/>
            </w:tcMar>
          </w:tcPr>
          <w:p w14:paraId="10BAB6C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Borders>
              <w:top w:val="single" w:sz="4" w:space="0" w:color="auto"/>
              <w:left w:val="single" w:sz="6" w:space="0" w:color="auto"/>
              <w:bottom w:val="single" w:sz="4" w:space="0" w:color="auto"/>
              <w:right w:val="single" w:sz="6" w:space="0" w:color="auto"/>
            </w:tcBorders>
            <w:shd w:val="clear" w:color="auto" w:fill="auto"/>
            <w:tcMar>
              <w:top w:w="0" w:type="dxa"/>
              <w:left w:w="0" w:type="dxa"/>
              <w:bottom w:w="0" w:type="dxa"/>
              <w:right w:w="28" w:type="dxa"/>
            </w:tcMar>
          </w:tcPr>
          <w:p w14:paraId="66030D5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Sara  II</w:t>
            </w:r>
          </w:p>
        </w:tc>
        <w:tc>
          <w:tcPr>
            <w:tcW w:w="284" w:type="dxa"/>
            <w:tcBorders>
              <w:top w:val="single" w:sz="4" w:space="0" w:color="auto"/>
              <w:left w:val="single" w:sz="6" w:space="0" w:color="auto"/>
              <w:bottom w:val="single" w:sz="4" w:space="0" w:color="auto"/>
              <w:right w:val="single" w:sz="4" w:space="0" w:color="auto"/>
            </w:tcBorders>
            <w:shd w:val="clear" w:color="auto" w:fill="auto"/>
            <w:tcMar>
              <w:top w:w="0" w:type="dxa"/>
              <w:left w:w="0" w:type="dxa"/>
              <w:bottom w:w="0" w:type="dxa"/>
              <w:right w:w="28" w:type="dxa"/>
            </w:tcMar>
          </w:tcPr>
          <w:p w14:paraId="1E23B80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bl>
    <w:p w14:paraId="6BCEE1D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A70B0" w:rsidRPr="00FA70B0" w14:paraId="48FEFD88" w14:textId="77777777" w:rsidTr="007058E4">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C86AE08"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Precios por persona USD</w:t>
            </w:r>
          </w:p>
          <w:p w14:paraId="05CF6956"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spacing w:val="-4"/>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108C876"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075D7597" w14:textId="77777777" w:rsidTr="007058E4">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795119C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3755F42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778368EE"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98220E0"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774D063"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76B3816" w14:textId="5999CAD0"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w:t>
            </w:r>
            <w:r w:rsidR="008C74E1">
              <w:rPr>
                <w:rFonts w:ascii="SourceSansRoman_350.000wght_0it" w:hAnsi="SourceSansRoman_350.000wght_0it" w:cs="SourceSansRoman_350.000wght_0it"/>
                <w:color w:val="000000"/>
                <w:spacing w:val="5"/>
                <w:sz w:val="19"/>
                <w:szCs w:val="19"/>
              </w:rPr>
              <w:t>6</w:t>
            </w:r>
            <w:r w:rsidRPr="00FA70B0">
              <w:rPr>
                <w:rFonts w:ascii="SourceSansRoman_350.000wght_0it" w:hAnsi="SourceSansRoman_350.000wght_0it" w:cs="SourceSansRoman_350.000wght_0it"/>
                <w:color w:val="000000"/>
                <w:spacing w:val="5"/>
                <w:sz w:val="19"/>
                <w:szCs w:val="19"/>
              </w:rPr>
              <w:t>30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75380D3"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1D05375"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03425BC"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B98A0E0"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1.065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960635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53D83F15"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01E683B"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media pensión, excepto Roma, París y Cairo (3 cenas/almuerzos)</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9913FCE"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449874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6C649075"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9F8E59E"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Suplementos en Egipto</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C8DA1D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086547F"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4C1691E9"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906D02A"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del 22/Sep/2025 al 16/Marzo/2026</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56CB83E"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6E50C52"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7D45DE60"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8E875AF"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8F76C7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7095D1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3BDDE09"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C70F598"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48AB7A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8B3C5F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36927B1A"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5FBC22D"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Marzo 31, Abril 7, 14, Dic 8, 15, 22</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655406B"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230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F951D51"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0DBEE3C" w14:textId="77777777" w:rsidTr="007058E4">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C8963A5"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 vuelo Cairo/Aswan – Luxor/Cairo</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DC08A8F"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410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E904CB7"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D0CD551" w14:textId="77777777" w:rsidTr="007058E4">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604F40E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5B798DDF"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61448771"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7AC1AD0" w14:textId="77777777" w:rsidTr="007058E4">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060410C" w14:textId="77777777" w:rsidR="00FA70B0" w:rsidRPr="00FA70B0" w:rsidRDefault="00FA70B0" w:rsidP="00455464">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FA70B0">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455464">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D4B27"/>
    <w:rsid w:val="001E2AD7"/>
    <w:rsid w:val="0021700A"/>
    <w:rsid w:val="0023133F"/>
    <w:rsid w:val="00295EA4"/>
    <w:rsid w:val="002C4D76"/>
    <w:rsid w:val="0032154E"/>
    <w:rsid w:val="00391FC2"/>
    <w:rsid w:val="003B4561"/>
    <w:rsid w:val="003D6534"/>
    <w:rsid w:val="00455464"/>
    <w:rsid w:val="00470DEA"/>
    <w:rsid w:val="004A6B72"/>
    <w:rsid w:val="004E1929"/>
    <w:rsid w:val="00541BF2"/>
    <w:rsid w:val="00551742"/>
    <w:rsid w:val="00580A69"/>
    <w:rsid w:val="005C146E"/>
    <w:rsid w:val="005F681D"/>
    <w:rsid w:val="00671BB0"/>
    <w:rsid w:val="006A6A79"/>
    <w:rsid w:val="007058E4"/>
    <w:rsid w:val="00714F92"/>
    <w:rsid w:val="00722D9B"/>
    <w:rsid w:val="007602E1"/>
    <w:rsid w:val="007D5E33"/>
    <w:rsid w:val="00857A2E"/>
    <w:rsid w:val="0089136C"/>
    <w:rsid w:val="008C74E1"/>
    <w:rsid w:val="009467C5"/>
    <w:rsid w:val="00957DB7"/>
    <w:rsid w:val="00974CBF"/>
    <w:rsid w:val="009C7CAC"/>
    <w:rsid w:val="00A57D77"/>
    <w:rsid w:val="00AB39D3"/>
    <w:rsid w:val="00AC6703"/>
    <w:rsid w:val="00B05A44"/>
    <w:rsid w:val="00BD69F6"/>
    <w:rsid w:val="00BF5008"/>
    <w:rsid w:val="00CB6B4C"/>
    <w:rsid w:val="00CE10A0"/>
    <w:rsid w:val="00D110D7"/>
    <w:rsid w:val="00E82C6D"/>
    <w:rsid w:val="00ED5968"/>
    <w:rsid w:val="00ED65B5"/>
    <w:rsid w:val="00F733FC"/>
    <w:rsid w:val="00FA70B0"/>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70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70B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FA70B0"/>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FA70B0"/>
    <w:rPr>
      <w:rFonts w:ascii="Router-Bold" w:hAnsi="Router-Bold" w:cs="Router-Bold"/>
      <w:b/>
      <w:bCs/>
    </w:rPr>
  </w:style>
  <w:style w:type="paragraph" w:customStyle="1" w:styleId="textomesesfechas">
    <w:name w:val="texto meses (fechas)"/>
    <w:basedOn w:val="Textoitinerario"/>
    <w:uiPriority w:val="99"/>
    <w:rsid w:val="00FA70B0"/>
  </w:style>
  <w:style w:type="paragraph" w:customStyle="1" w:styleId="fechas-negrofechas">
    <w:name w:val="fechas-negro (fechas)"/>
    <w:basedOn w:val="Textoitinerario"/>
    <w:uiPriority w:val="99"/>
    <w:rsid w:val="00FA70B0"/>
    <w:pPr>
      <w:jc w:val="right"/>
    </w:pPr>
  </w:style>
  <w:style w:type="paragraph" w:customStyle="1" w:styleId="incluyeHoteles-Incluye">
    <w:name w:val="incluye (Hoteles-Incluye)"/>
    <w:basedOn w:val="Textoitinerario"/>
    <w:uiPriority w:val="99"/>
    <w:rsid w:val="00FA70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70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70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FA70B0"/>
    <w:rPr>
      <w:rFonts w:ascii="Router-Medium" w:hAnsi="Router-Medium" w:cs="Router-Medium"/>
    </w:rPr>
  </w:style>
  <w:style w:type="paragraph" w:customStyle="1" w:styleId="notanegritaitinerario">
    <w:name w:val="nota negrita (itinerario)"/>
    <w:basedOn w:val="Ningnestilodeprrafo"/>
    <w:next w:val="Ningnestilodeprrafo"/>
    <w:uiPriority w:val="99"/>
    <w:rsid w:val="00FA70B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25</cp:revision>
  <dcterms:created xsi:type="dcterms:W3CDTF">2016-11-17T13:26:00Z</dcterms:created>
  <dcterms:modified xsi:type="dcterms:W3CDTF">2025-02-11T03:15:00Z</dcterms:modified>
</cp:coreProperties>
</file>